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03-06/2021/4653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Москва — г. Рыбинск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C4624F" w14:textId="1F095EB4" w:rsidR="004149C2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Рыбинск </w:t>
      </w:r>
    </w:p>
    <w:p w14:paraId="664C1A43" w14:textId="39FC4C5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03-06/2021/4653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49C2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2021-10-11T07:32:00Z</dcterms:modified>
</cp:coreProperties>
</file>